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8FD" w:rsidRPr="000378FD" w:rsidRDefault="000378FD" w:rsidP="000378FD">
      <w:pPr>
        <w:shd w:val="clear" w:color="auto" w:fill="FFFFFF"/>
        <w:spacing w:line="240" w:lineRule="auto"/>
        <w:rPr>
          <w:rFonts w:ascii="Arial" w:eastAsia="Times New Roman" w:hAnsi="Arial" w:cs="Arial"/>
          <w:color w:val="1E1D1E"/>
          <w:sz w:val="31"/>
          <w:szCs w:val="31"/>
          <w:lang w:eastAsia="ru-RU"/>
        </w:rPr>
      </w:pPr>
      <w:r w:rsidRPr="000378FD">
        <w:rPr>
          <w:rFonts w:ascii="Arial" w:eastAsia="Times New Roman" w:hAnsi="Arial" w:cs="Arial"/>
          <w:color w:val="1E1D1E"/>
          <w:sz w:val="31"/>
          <w:szCs w:val="31"/>
          <w:lang w:eastAsia="ru-RU"/>
        </w:rPr>
        <w:t>Обжалование решений администрации, действий (бездействия) должностных лиц, уполномоченных осуществлять муниципальный контроль на автомобильном транспорте</w:t>
      </w:r>
    </w:p>
    <w:p w:rsidR="000378FD" w:rsidRPr="000378FD" w:rsidRDefault="000378FD" w:rsidP="000378FD">
      <w:pPr>
        <w:shd w:val="clear" w:color="auto" w:fill="FFFFFF"/>
        <w:spacing w:after="23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0378FD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4. Обжалование решений администрации, действий (бездействия) должностных лиц, уполномоченных осуществлять муниципальный контроль на автомобильном транспорте</w:t>
      </w:r>
    </w:p>
    <w:p w:rsidR="000378FD" w:rsidRPr="000378FD" w:rsidRDefault="000378FD" w:rsidP="000378FD">
      <w:pPr>
        <w:shd w:val="clear" w:color="auto" w:fill="FFFFFF"/>
        <w:spacing w:after="23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0378FD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4.1. Решения администрации, действия (бездействие) должностных лиц, уполномоченных осуществлять муниципальный контроль на автомобильном транспорте, могут быть обжалованы в порядке, установленном главой 9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0378FD" w:rsidRPr="000378FD" w:rsidRDefault="000378FD" w:rsidP="000378FD">
      <w:pPr>
        <w:shd w:val="clear" w:color="auto" w:fill="FFFFFF"/>
        <w:spacing w:after="23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0378FD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4.2. Контролируемые лица, права и законные интересы которых, по их мнению, были непосредственно нарушены в рамках осуществления муниципального контроля на автомобильном транспорте, имеют право на досудебное обжалование:</w:t>
      </w:r>
    </w:p>
    <w:p w:rsidR="000378FD" w:rsidRPr="000378FD" w:rsidRDefault="000378FD" w:rsidP="000378FD">
      <w:pPr>
        <w:shd w:val="clear" w:color="auto" w:fill="FFFFFF"/>
        <w:spacing w:after="23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0378FD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1) решений о проведении контрольных мероприятий;</w:t>
      </w:r>
    </w:p>
    <w:p w:rsidR="000378FD" w:rsidRPr="000378FD" w:rsidRDefault="000378FD" w:rsidP="000378FD">
      <w:pPr>
        <w:shd w:val="clear" w:color="auto" w:fill="FFFFFF"/>
        <w:spacing w:after="23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0378FD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2) актов контрольных мероприятий, предписаний об устранении выявленных нарушений;</w:t>
      </w:r>
    </w:p>
    <w:p w:rsidR="000378FD" w:rsidRPr="000378FD" w:rsidRDefault="000378FD" w:rsidP="000378FD">
      <w:pPr>
        <w:shd w:val="clear" w:color="auto" w:fill="FFFFFF"/>
        <w:spacing w:after="23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0378FD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3) действий (бездействия) должностных лиц, уполномоченных осуществлять муниципальный контроль на автомобильном транспорте, в рамках контрольных мероприятий.</w:t>
      </w:r>
    </w:p>
    <w:p w:rsidR="000378FD" w:rsidRPr="000378FD" w:rsidRDefault="000378FD" w:rsidP="000378FD">
      <w:pPr>
        <w:shd w:val="clear" w:color="auto" w:fill="FFFFFF"/>
        <w:spacing w:after="23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0378FD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4.3.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и (или) регионального портала государственных и муниципальных услуг.</w:t>
      </w:r>
    </w:p>
    <w:p w:rsidR="000378FD" w:rsidRPr="000378FD" w:rsidRDefault="000378FD" w:rsidP="000378FD">
      <w:pPr>
        <w:shd w:val="clear" w:color="auto" w:fill="FFFFFF"/>
        <w:spacing w:after="23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0378FD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контролируемым лицом на личном приеме главы с</w:t>
      </w:r>
      <w:r w:rsidR="00C32A16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ельской администрации Саратанского</w:t>
      </w:r>
      <w:r w:rsidRPr="000378FD">
        <w:rPr>
          <w:rFonts w:ascii="Arial" w:eastAsia="Times New Roman" w:hAnsi="Arial" w:cs="Arial"/>
          <w:color w:val="1E1D1E"/>
          <w:sz w:val="23"/>
          <w:szCs w:val="23"/>
          <w:lang w:eastAsia="ru-RU"/>
        </w:rPr>
        <w:t xml:space="preserve"> сельского поселения с предварительным информированием главы с</w:t>
      </w:r>
      <w:r w:rsidR="00C32A16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ельской администрации  Саратанского</w:t>
      </w:r>
      <w:r w:rsidRPr="000378FD">
        <w:rPr>
          <w:rFonts w:ascii="Arial" w:eastAsia="Times New Roman" w:hAnsi="Arial" w:cs="Arial"/>
          <w:color w:val="1E1D1E"/>
          <w:sz w:val="23"/>
          <w:szCs w:val="23"/>
          <w:lang w:eastAsia="ru-RU"/>
        </w:rPr>
        <w:t xml:space="preserve"> сельского поселения о наличии в</w:t>
      </w:r>
      <w:r w:rsidR="00C32A16">
        <w:rPr>
          <w:rFonts w:ascii="Arial" w:eastAsia="Times New Roman" w:hAnsi="Arial" w:cs="Arial"/>
          <w:color w:val="1E1D1E"/>
          <w:sz w:val="23"/>
          <w:szCs w:val="23"/>
          <w:lang w:eastAsia="ru-RU"/>
        </w:rPr>
        <w:t xml:space="preserve"> </w:t>
      </w:r>
      <w:r w:rsidRPr="000378FD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жалобе (документах) сведений, составляющих государственную или иную охраняемую законом тайну.</w:t>
      </w:r>
    </w:p>
    <w:p w:rsidR="000378FD" w:rsidRPr="000378FD" w:rsidRDefault="000378FD" w:rsidP="000378FD">
      <w:pPr>
        <w:shd w:val="clear" w:color="auto" w:fill="FFFFFF"/>
        <w:spacing w:after="23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0378FD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4.4. Жалоба на решение администрации, действия (бездействие) его должностных лиц рассматривается главой (заместителем главы) с</w:t>
      </w:r>
      <w:r w:rsidR="00C32A16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ельской администрации Саратанского</w:t>
      </w:r>
      <w:r w:rsidRPr="000378FD">
        <w:rPr>
          <w:rFonts w:ascii="Arial" w:eastAsia="Times New Roman" w:hAnsi="Arial" w:cs="Arial"/>
          <w:color w:val="1E1D1E"/>
          <w:sz w:val="23"/>
          <w:szCs w:val="23"/>
          <w:lang w:eastAsia="ru-RU"/>
        </w:rPr>
        <w:t xml:space="preserve"> сельского поселения.</w:t>
      </w:r>
    </w:p>
    <w:p w:rsidR="000378FD" w:rsidRPr="000378FD" w:rsidRDefault="000378FD" w:rsidP="000378FD">
      <w:pPr>
        <w:shd w:val="clear" w:color="auto" w:fill="FFFFFF"/>
        <w:spacing w:after="23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0378FD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4.5. Жалоба на решение администрации,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:rsidR="000378FD" w:rsidRPr="000378FD" w:rsidRDefault="000378FD" w:rsidP="000378FD">
      <w:pPr>
        <w:shd w:val="clear" w:color="auto" w:fill="FFFFFF"/>
        <w:spacing w:after="23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0378FD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Жалоба на предписание администрации может быть подана в течение 10 рабочих дней с момента получения контролируемым лицом предписания.</w:t>
      </w:r>
    </w:p>
    <w:p w:rsidR="000378FD" w:rsidRPr="000378FD" w:rsidRDefault="000378FD" w:rsidP="000378FD">
      <w:pPr>
        <w:shd w:val="clear" w:color="auto" w:fill="FFFFFF"/>
        <w:spacing w:after="23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0378FD">
        <w:rPr>
          <w:rFonts w:ascii="Arial" w:eastAsia="Times New Roman" w:hAnsi="Arial" w:cs="Arial"/>
          <w:color w:val="1E1D1E"/>
          <w:sz w:val="23"/>
          <w:szCs w:val="23"/>
          <w:lang w:eastAsia="ru-RU"/>
        </w:rPr>
        <w:lastRenderedPageBreak/>
        <w:t>В случае пропуска по уважительной причине срока подачи жалобы этот срок по ходатайству лица, подающего жалобу, может быть восстановлен администрацией (должностным лицом, уполномоченным на рассмотрение жалобы).</w:t>
      </w:r>
    </w:p>
    <w:p w:rsidR="000378FD" w:rsidRPr="000378FD" w:rsidRDefault="000378FD" w:rsidP="000378FD">
      <w:pPr>
        <w:shd w:val="clear" w:color="auto" w:fill="FFFFFF"/>
        <w:spacing w:after="23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0378FD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0378FD" w:rsidRPr="000378FD" w:rsidRDefault="000378FD" w:rsidP="000378FD">
      <w:pPr>
        <w:shd w:val="clear" w:color="auto" w:fill="FFFFFF"/>
        <w:spacing w:after="23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0378FD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4.6. Жалоба на решение администрации, действия (бездействие) его должностных лиц подлежит рассмотрению в течение 20 рабочих дней со дня ее регистрации.</w:t>
      </w:r>
    </w:p>
    <w:p w:rsidR="000378FD" w:rsidRPr="000378FD" w:rsidRDefault="000378FD" w:rsidP="000378FD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0378FD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В случае если для ее рассмотрения требуется получение сведений, имеющихся в распоряжении иных органов, срок рассмотрения жалобы может быть продлен главой (заместителем главы) с</w:t>
      </w:r>
      <w:r w:rsidR="00C32A16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ельской администрации Саратанского</w:t>
      </w:r>
      <w:r w:rsidRPr="000378FD">
        <w:rPr>
          <w:rFonts w:ascii="Arial" w:eastAsia="Times New Roman" w:hAnsi="Arial" w:cs="Arial"/>
          <w:color w:val="1E1D1E"/>
          <w:sz w:val="23"/>
          <w:szCs w:val="23"/>
          <w:lang w:eastAsia="ru-RU"/>
        </w:rPr>
        <w:t xml:space="preserve"> сельского поселения не более чем на 20 рабочих дней.</w:t>
      </w:r>
    </w:p>
    <w:p w:rsidR="007618F0" w:rsidRDefault="007618F0"/>
    <w:sectPr w:rsidR="007618F0" w:rsidSect="007618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08"/>
  <w:characterSpacingControl w:val="doNotCompress"/>
  <w:compat/>
  <w:rsids>
    <w:rsidRoot w:val="000378FD"/>
    <w:rsid w:val="000378FD"/>
    <w:rsid w:val="007618F0"/>
    <w:rsid w:val="00C32A16"/>
    <w:rsid w:val="00CA7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8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78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8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352933">
          <w:marLeft w:val="0"/>
          <w:marRight w:val="0"/>
          <w:marTop w:val="0"/>
          <w:marBottom w:val="3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6261">
          <w:marLeft w:val="0"/>
          <w:marRight w:val="0"/>
          <w:marTop w:val="0"/>
          <w:marBottom w:val="3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510</Words>
  <Characters>2913</Characters>
  <Application>Microsoft Office Word</Application>
  <DocSecurity>0</DocSecurity>
  <Lines>24</Lines>
  <Paragraphs>6</Paragraphs>
  <ScaleCrop>false</ScaleCrop>
  <Company>Reanimator Extreme Edition</Company>
  <LinksUpToDate>false</LinksUpToDate>
  <CharactersWithSpaces>3417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Саратан</dc:creator>
  <cp:lastModifiedBy>Саратан</cp:lastModifiedBy>
  <cp:revision>4</cp:revision>
  <dcterms:created xsi:type="dcterms:W3CDTF">2022-07-24T06:25:00Z</dcterms:created>
  <dcterms:modified xsi:type="dcterms:W3CDTF">2022-07-24T06:34:00Z</dcterms:modified>
</cp:coreProperties>
</file>